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D5" w:rsidRPr="00586A60" w:rsidRDefault="00586A60" w:rsidP="00586A6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A60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586A60" w:rsidRPr="00586A60" w:rsidRDefault="00586A60" w:rsidP="00586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A60" w:rsidRPr="00586A60" w:rsidRDefault="00586A60" w:rsidP="00586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586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A60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A60">
        <w:rPr>
          <w:rFonts w:ascii="Times New Roman" w:hAnsi="Times New Roman" w:cs="Times New Roman"/>
          <w:sz w:val="28"/>
          <w:szCs w:val="28"/>
        </w:rPr>
        <w:t>об использовании субсидий на иные цели</w:t>
      </w:r>
    </w:p>
    <w:p w:rsidR="00586A60" w:rsidRDefault="00586A60" w:rsidP="00586A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1703"/>
        <w:gridCol w:w="2124"/>
        <w:gridCol w:w="1418"/>
        <w:gridCol w:w="2268"/>
        <w:gridCol w:w="2409"/>
        <w:gridCol w:w="2127"/>
        <w:gridCol w:w="2268"/>
      </w:tblGrid>
      <w:tr w:rsidR="00586A60" w:rsidTr="00586A60">
        <w:tc>
          <w:tcPr>
            <w:tcW w:w="846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Номер п/п</w:t>
            </w:r>
          </w:p>
        </w:tc>
        <w:tc>
          <w:tcPr>
            <w:tcW w:w="1703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Цели предоставления субсидий</w:t>
            </w:r>
          </w:p>
        </w:tc>
        <w:tc>
          <w:tcPr>
            <w:tcW w:w="2124" w:type="dxa"/>
          </w:tcPr>
          <w:p w:rsid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Остатки неиспользованных средств (на начало текущего финансового года),</w:t>
            </w:r>
          </w:p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Плановые назначения,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A6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Фактически профинансировано (нарастающим итогом с начала текущего финансового года), тыс. руб.</w:t>
            </w:r>
          </w:p>
        </w:tc>
        <w:tc>
          <w:tcPr>
            <w:tcW w:w="2409" w:type="dxa"/>
          </w:tcPr>
          <w:p w:rsid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 xml:space="preserve">Фактически израсходовано (кассовые расходы) нарастающим итогом с начала текущего финансового года, </w:t>
            </w:r>
          </w:p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7" w:type="dxa"/>
          </w:tcPr>
          <w:p w:rsid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Остатки неиспользованных средств (на конец отчетного периода),</w:t>
            </w:r>
          </w:p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 w:rsidRPr="00586A6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86A60" w:rsidTr="00586A60">
        <w:tc>
          <w:tcPr>
            <w:tcW w:w="846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A60" w:rsidTr="00586A60">
        <w:tc>
          <w:tcPr>
            <w:tcW w:w="846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86A60" w:rsidTr="00586A60">
        <w:tc>
          <w:tcPr>
            <w:tcW w:w="846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4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6A60" w:rsidRPr="00586A60" w:rsidRDefault="00586A60" w:rsidP="00586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A60" w:rsidRDefault="00586A60" w:rsidP="00586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586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586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586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          _________________</w:t>
      </w:r>
    </w:p>
    <w:p w:rsidR="00586A60" w:rsidRDefault="00586A60" w:rsidP="00586A60">
      <w:pPr>
        <w:jc w:val="both"/>
        <w:rPr>
          <w:rFonts w:ascii="Times New Roman" w:hAnsi="Times New Roman" w:cs="Times New Roman"/>
          <w:sz w:val="18"/>
          <w:szCs w:val="18"/>
        </w:rPr>
      </w:pPr>
      <w:r w:rsidRPr="00586A6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86A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586A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86A6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6A6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6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6A6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86A60" w:rsidRDefault="00586A60" w:rsidP="00586A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6A60" w:rsidRDefault="00586A60" w:rsidP="00586A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6A60" w:rsidRDefault="00586A60" w:rsidP="00586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586A60" w:rsidRPr="00586A60" w:rsidRDefault="00586A60" w:rsidP="00586A60">
      <w:pPr>
        <w:jc w:val="both"/>
        <w:rPr>
          <w:rFonts w:ascii="Times New Roman" w:hAnsi="Times New Roman" w:cs="Times New Roman"/>
          <w:sz w:val="18"/>
          <w:szCs w:val="18"/>
        </w:rPr>
      </w:pPr>
      <w:r w:rsidRPr="00586A6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6A60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6A6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6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6A6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(телефон)</w:t>
      </w:r>
    </w:p>
    <w:p w:rsidR="00586A60" w:rsidRPr="00586A60" w:rsidRDefault="00586A60" w:rsidP="00586A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6A60" w:rsidRPr="00586A60" w:rsidRDefault="00586A60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586A60" w:rsidRPr="00586A60" w:rsidSect="00586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0"/>
    <w:rsid w:val="001000D5"/>
    <w:rsid w:val="005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66C5-DFC6-4352-959A-DC04CCE9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2020-03-23T15:06:00Z</cp:lastPrinted>
  <dcterms:created xsi:type="dcterms:W3CDTF">2020-03-23T14:56:00Z</dcterms:created>
  <dcterms:modified xsi:type="dcterms:W3CDTF">2020-03-23T15:06:00Z</dcterms:modified>
</cp:coreProperties>
</file>